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0A85" w14:textId="77777777" w:rsidR="007056FC" w:rsidRPr="007056FC" w:rsidRDefault="002D6056" w:rsidP="007056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Растим здоровым малыша</w:t>
      </w:r>
    </w:p>
    <w:p w14:paraId="651AE1F8" w14:textId="4234ED01" w:rsidR="002D6056" w:rsidRPr="007056FC" w:rsidRDefault="007056FC" w:rsidP="007056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(памятка 1</w:t>
      </w:r>
      <w:r w:rsidRPr="007056F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для родителей, воспитывающих детей раннего возраста, не посещающих образовательные организации</w:t>
      </w: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)</w:t>
      </w:r>
    </w:p>
    <w:p w14:paraId="3051178B" w14:textId="1E48620A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40E2F8" wp14:editId="235995D2">
            <wp:simplePos x="0" y="0"/>
            <wp:positionH relativeFrom="column">
              <wp:posOffset>2016125</wp:posOffset>
            </wp:positionH>
            <wp:positionV relativeFrom="paragraph">
              <wp:posOffset>7620</wp:posOffset>
            </wp:positionV>
            <wp:extent cx="1432560" cy="1432560"/>
            <wp:effectExtent l="0" t="0" r="0" b="0"/>
            <wp:wrapTopAndBottom/>
            <wp:docPr id="6" name="Рисунок 6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433F6" w14:textId="77777777" w:rsidR="007056FC" w:rsidRPr="007056FC" w:rsidRDefault="007056FC" w:rsidP="00705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8AEBE00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795D96A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43EA650A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3FD300CE" w14:textId="0BD6E6C7" w:rsid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Залог здоровья – правильное питание.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E601D0F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2BBEB9A" w14:textId="0DA37575" w:rsidR="002D6056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5041D3" wp14:editId="587FD72C">
            <wp:simplePos x="0" y="0"/>
            <wp:positionH relativeFrom="column">
              <wp:posOffset>-54190</wp:posOffset>
            </wp:positionH>
            <wp:positionV relativeFrom="paragraph">
              <wp:posOffset>47961</wp:posOffset>
            </wp:positionV>
            <wp:extent cx="118237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5" name="Рисунок 5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легкоусваеваемые</w:t>
      </w:r>
      <w:proofErr w:type="spellEnd"/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</w:t>
      </w:r>
    </w:p>
    <w:p w14:paraId="15F9B245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48DA02FB" w14:textId="259AA142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7D25E539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5BAA4F04" w14:textId="31D7B192" w:rsid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Зарядка и активный образ жизни.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AC3FD3D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E4A5879" w14:textId="062E2D4B" w:rsidR="002D6056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FA0DB2" wp14:editId="62F37967">
            <wp:simplePos x="0" y="0"/>
            <wp:positionH relativeFrom="margin">
              <wp:align>left</wp:align>
            </wp:positionH>
            <wp:positionV relativeFrom="paragraph">
              <wp:posOffset>57618</wp:posOffset>
            </wp:positionV>
            <wp:extent cx="9829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349" y="21115"/>
                <wp:lineTo x="21349" y="0"/>
                <wp:lineTo x="0" y="0"/>
              </wp:wrapPolygon>
            </wp:wrapTight>
            <wp:docPr id="4" name="Рисунок 4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14:paraId="5EBF1FFE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35591BF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7B668495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43B7BDDE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20A61F64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5418278B" w14:textId="5847AE33" w:rsid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Табу на телевизор и компьютер. </w:t>
      </w:r>
    </w:p>
    <w:p w14:paraId="50F2CDFE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7530F897" w14:textId="32820DB0" w:rsidR="002D6056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3EC61E5" wp14:editId="64DFAE76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3" name="Рисунок 3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67" cy="12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14:paraId="0B467630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63ECA9BE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63C3BEFC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1C6EFFDC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4AEB54CB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p w14:paraId="0DFF6E5D" w14:textId="695A5E94" w:rsidR="007056FC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Также нужно давать ребенку возможность самореализации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14:paraId="72BDA280" w14:textId="40305B09" w:rsidR="002D6056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2D0E7E5" wp14:editId="1A212E55">
            <wp:simplePos x="0" y="0"/>
            <wp:positionH relativeFrom="margin">
              <wp:align>left</wp:align>
            </wp:positionH>
            <wp:positionV relativeFrom="paragraph">
              <wp:posOffset>36495</wp:posOffset>
            </wp:positionV>
            <wp:extent cx="28575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6" y="21407"/>
                <wp:lineTo x="21456" y="0"/>
                <wp:lineTo x="0" y="0"/>
              </wp:wrapPolygon>
            </wp:wrapTight>
            <wp:docPr id="2" name="Рисунок 2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056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При чем Вам даже не придется его создавать. Любой малыш может сделать игру из чего-угодно, и ваша задача поддержать его в этом.</w:t>
      </w:r>
    </w:p>
    <w:p w14:paraId="505609CC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</w:p>
    <w:p w14:paraId="0E06EDBA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</w:p>
    <w:p w14:paraId="72B67224" w14:textId="77777777" w:rsid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</w:p>
    <w:p w14:paraId="70100D32" w14:textId="3ADAB09E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Будьте уверены в том, что ваш ребёнок — здоров, и пусть эта уверенность передаётся вашему малышу. Положительный настрой, доверительные отношения, благоприятная семейная атмосфера, любовь и поддержка родителей — вот что поможет вырастить ребёнка здоровым.</w:t>
      </w:r>
    </w:p>
    <w:p w14:paraId="0C863BD7" w14:textId="3BF62246" w:rsidR="007056FC" w:rsidRPr="007056FC" w:rsidRDefault="007056FC" w:rsidP="007056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</w:pPr>
      <w:proofErr w:type="spellStart"/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>Интренет</w:t>
      </w:r>
      <w:proofErr w:type="spellEnd"/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 xml:space="preserve">-ресурс:  </w:t>
      </w:r>
      <w:hyperlink r:id="rId9" w:history="1">
        <w:r w:rsidRPr="007056FC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https://pmpkrf.ru/parents/rastim-zdorovym-malysha/</w:t>
        </w:r>
      </w:hyperlink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 xml:space="preserve"> </w:t>
      </w:r>
    </w:p>
    <w:p w14:paraId="3CCB97C6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7056FC" w:rsidRPr="0070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EF"/>
    <w:rsid w:val="002D6056"/>
    <w:rsid w:val="00410A1D"/>
    <w:rsid w:val="007056FC"/>
    <w:rsid w:val="00746AB2"/>
    <w:rsid w:val="00A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7AC2"/>
  <w15:chartTrackingRefBased/>
  <w15:docId w15:val="{375A21DE-39FE-4F43-93BD-A9E8A32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56"/>
    <w:rPr>
      <w:b/>
      <w:bCs/>
    </w:rPr>
  </w:style>
  <w:style w:type="character" w:styleId="a5">
    <w:name w:val="Emphasis"/>
    <w:basedOn w:val="a0"/>
    <w:uiPriority w:val="20"/>
    <w:qFormat/>
    <w:rsid w:val="002D6056"/>
    <w:rPr>
      <w:i/>
      <w:iCs/>
    </w:rPr>
  </w:style>
  <w:style w:type="character" w:styleId="a6">
    <w:name w:val="Hyperlink"/>
    <w:basedOn w:val="a0"/>
    <w:uiPriority w:val="99"/>
    <w:unhideWhenUsed/>
    <w:rsid w:val="002D60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60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0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mpkrf.ru/parents/rastim-zdorovym-maly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2020-11-02T09:21:00Z</dcterms:created>
  <dcterms:modified xsi:type="dcterms:W3CDTF">2020-11-06T07:13:00Z</dcterms:modified>
</cp:coreProperties>
</file>