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FF" w:rsidRPr="000B331D" w:rsidRDefault="00B40BE9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0B331D">
        <w:rPr>
          <w:b/>
          <w:sz w:val="32"/>
          <w:szCs w:val="32"/>
        </w:rPr>
        <w:t xml:space="preserve">Вместе веселее: чем занять детей дошкольного возраста </w:t>
      </w:r>
      <w:r w:rsidR="000B331D">
        <w:rPr>
          <w:b/>
          <w:sz w:val="32"/>
          <w:szCs w:val="32"/>
        </w:rPr>
        <w:t>в период карантина</w:t>
      </w:r>
    </w:p>
    <w:p w:rsidR="001502BA" w:rsidRPr="001502BA" w:rsidRDefault="001502BA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502BA">
        <w:rPr>
          <w:sz w:val="28"/>
          <w:szCs w:val="28"/>
          <w:shd w:val="clear" w:color="auto" w:fill="FFFFFF"/>
        </w:rPr>
        <w:t>Любое поведение взрослого ребёнок воспринимает как абсолютный пример. Поэтому детям нужно показывать, а не рассказывать, как себя вести. Если родители будут спокойны, то и дети тоже.</w:t>
      </w:r>
    </w:p>
    <w:p w:rsidR="001502BA" w:rsidRPr="001502BA" w:rsidRDefault="001502BA" w:rsidP="00E176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02BA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1502BA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за эпидемии </w:t>
      </w:r>
      <w:proofErr w:type="spellStart"/>
      <w:r w:rsidRPr="001502B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150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и детские садики устраивают внеплановые каникулы, учеников переводят на дистанционное обучение. Жителям городов запрещено покидать свои дома, введён режим самоизоляции. Выходить на улицу можно только в случае крайней необходимости. Многие родители в связи с этим испытывают сильный стресс: как совмещать удалённую работу с заботой, образованием и развлечением даже одного ребёнка, не говоря уже о нескольких? Не стоит впадать в панику, лучше продумать план действий, точнее взаимодействий со своими собственными детьми.</w:t>
      </w:r>
    </w:p>
    <w:p w:rsidR="001502BA" w:rsidRDefault="001502BA" w:rsidP="00E1760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особенно маленькие, хорошо считывают эмоциональное состояние родителей и легко им заражаются. Постарайтесь не воспринимать сложившуюся ситуацию как наказание или пытку, используйте её как возможность провести время вместе. Самое главное для дошкольников — это активное участие родителя, который может обогатить любое занятие своими комментариями, рассказами и э</w:t>
      </w:r>
      <w:r w:rsidRPr="0015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моциональной </w:t>
      </w:r>
      <w:proofErr w:type="spellStart"/>
      <w:r w:rsidRPr="0015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вовлечённостью</w:t>
      </w:r>
      <w:proofErr w:type="spellEnd"/>
      <w:r w:rsidRPr="00150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81A" w:rsidRPr="001502BA" w:rsidRDefault="000B331D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Самоизоляция</w:t>
      </w:r>
      <w:r w:rsidR="00CC2B28" w:rsidRPr="001502BA">
        <w:rPr>
          <w:sz w:val="28"/>
          <w:szCs w:val="28"/>
        </w:rPr>
        <w:t xml:space="preserve"> – это не повод унывать, а отличный способ наладить отношения с ребёнком.</w:t>
      </w:r>
      <w:r w:rsidR="00E8481A" w:rsidRPr="001502BA">
        <w:rPr>
          <w:sz w:val="28"/>
          <w:szCs w:val="28"/>
        </w:rPr>
        <w:t xml:space="preserve"> </w:t>
      </w:r>
      <w:r w:rsidR="00E17603" w:rsidRPr="001502BA">
        <w:rPr>
          <w:sz w:val="28"/>
          <w:szCs w:val="28"/>
        </w:rPr>
        <w:t>Проведите время с детьми, а мы вам подскажем –  как.</w:t>
      </w:r>
      <w:r w:rsidR="00E17603" w:rsidRPr="001502BA">
        <w:t> </w:t>
      </w:r>
    </w:p>
    <w:p w:rsidR="00CC2B28" w:rsidRPr="00CC2B28" w:rsidRDefault="00CC2B28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502BA">
        <w:rPr>
          <w:b/>
          <w:sz w:val="28"/>
          <w:szCs w:val="28"/>
        </w:rPr>
        <w:t>Играйте в сюжетно</w:t>
      </w:r>
      <w:r w:rsidRPr="001502BA">
        <w:rPr>
          <w:b/>
          <w:sz w:val="28"/>
          <w:szCs w:val="28"/>
        </w:rPr>
        <w:noBreakHyphen/>
        <w:t>ролевые и строительно</w:t>
      </w:r>
      <w:r w:rsidRPr="001502BA">
        <w:rPr>
          <w:b/>
          <w:sz w:val="28"/>
          <w:szCs w:val="28"/>
        </w:rPr>
        <w:noBreakHyphen/>
        <w:t>конструктивные игры.</w:t>
      </w:r>
      <w:r w:rsidRPr="00CC2B28">
        <w:rPr>
          <w:sz w:val="28"/>
          <w:szCs w:val="28"/>
        </w:rPr>
        <w:t> Дети среднего дошкольного возраста очень любят сюжетную</w:t>
      </w:r>
      <w:r w:rsidRPr="00CC2B28">
        <w:rPr>
          <w:color w:val="000000"/>
          <w:sz w:val="28"/>
          <w:szCs w:val="28"/>
        </w:rPr>
        <w:t xml:space="preserve"> деятельность, где они примеряют на себя различные роли. Самый простой вариант — традиционные «Дочки</w:t>
      </w:r>
      <w:r w:rsidRPr="00CC2B28">
        <w:rPr>
          <w:color w:val="000000"/>
          <w:sz w:val="28"/>
          <w:szCs w:val="28"/>
        </w:rPr>
        <w:noBreakHyphen/>
        <w:t>матери», осовременить которые можно с помощью модных куколок и машинок. Из напольного конструктора разыгрывайте сюжеты: «Автодорога», «Ферма», «Замок принцесс».</w:t>
      </w:r>
    </w:p>
    <w:p w:rsidR="00CC2B28" w:rsidRPr="00CC2B28" w:rsidRDefault="00CC2B28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F58BA">
        <w:rPr>
          <w:b/>
          <w:color w:val="000000"/>
          <w:sz w:val="28"/>
          <w:szCs w:val="28"/>
        </w:rPr>
        <w:t>Придумывайте забавные четверостишия.</w:t>
      </w:r>
      <w:r w:rsidRPr="00CC2B28">
        <w:rPr>
          <w:color w:val="000000"/>
          <w:sz w:val="28"/>
          <w:szCs w:val="28"/>
        </w:rPr>
        <w:t xml:space="preserve"> В этом возрасте у детей проявляется особая любовь к ритму и рифмам. Для забавного рифмоплётства подходит повторение слогов. </w:t>
      </w:r>
      <w:r w:rsidR="000B331D" w:rsidRPr="00CC2B28">
        <w:rPr>
          <w:color w:val="000000"/>
          <w:sz w:val="28"/>
          <w:szCs w:val="28"/>
        </w:rPr>
        <w:t>Например,</w:t>
      </w:r>
      <w:r w:rsidRPr="00CC2B28">
        <w:rPr>
          <w:color w:val="000000"/>
          <w:sz w:val="28"/>
          <w:szCs w:val="28"/>
        </w:rPr>
        <w:t xml:space="preserve"> «На</w:t>
      </w:r>
      <w:r w:rsidRPr="00CC2B28">
        <w:rPr>
          <w:color w:val="000000"/>
          <w:sz w:val="28"/>
          <w:szCs w:val="28"/>
        </w:rPr>
        <w:noBreakHyphen/>
        <w:t>на</w:t>
      </w:r>
      <w:r w:rsidRPr="00CC2B28">
        <w:rPr>
          <w:color w:val="000000"/>
          <w:sz w:val="28"/>
          <w:szCs w:val="28"/>
        </w:rPr>
        <w:noBreakHyphen/>
        <w:t>на — на дворе стоит весна. Ну</w:t>
      </w:r>
      <w:r w:rsidRPr="00CC2B28">
        <w:rPr>
          <w:color w:val="000000"/>
          <w:sz w:val="28"/>
          <w:szCs w:val="28"/>
        </w:rPr>
        <w:noBreakHyphen/>
        <w:t>ну</w:t>
      </w:r>
      <w:r w:rsidRPr="00CC2B28">
        <w:rPr>
          <w:color w:val="000000"/>
          <w:sz w:val="28"/>
          <w:szCs w:val="28"/>
        </w:rPr>
        <w:noBreakHyphen/>
        <w:t xml:space="preserve">ну </w:t>
      </w:r>
      <w:r w:rsidRPr="00CC2B28">
        <w:rPr>
          <w:color w:val="000000"/>
          <w:sz w:val="28"/>
          <w:szCs w:val="28"/>
        </w:rPr>
        <w:lastRenderedPageBreak/>
        <w:t>— очень ждали мы весну. Ре</w:t>
      </w:r>
      <w:r w:rsidRPr="00CC2B28">
        <w:rPr>
          <w:color w:val="000000"/>
          <w:sz w:val="28"/>
          <w:szCs w:val="28"/>
        </w:rPr>
        <w:noBreakHyphen/>
        <w:t>ре</w:t>
      </w:r>
      <w:r w:rsidRPr="00CC2B28">
        <w:rPr>
          <w:color w:val="000000"/>
          <w:sz w:val="28"/>
          <w:szCs w:val="28"/>
        </w:rPr>
        <w:noBreakHyphen/>
        <w:t>ре — совьют гнёзда во дворе». Родитель может предлагать слоги, а ребёнок — сочинять к ним продолжение, потом поменяться местами. Придумывайте строчки на определённую тему или вперемешку.</w:t>
      </w:r>
    </w:p>
    <w:p w:rsidR="00CC2B28" w:rsidRPr="00CC2B28" w:rsidRDefault="00CC2B28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F58BA">
        <w:rPr>
          <w:b/>
          <w:color w:val="000000"/>
          <w:sz w:val="28"/>
          <w:szCs w:val="28"/>
        </w:rPr>
        <w:t>Создайте собственную книгу сказок.</w:t>
      </w:r>
      <w:r w:rsidRPr="00CC2B28">
        <w:rPr>
          <w:color w:val="000000"/>
          <w:sz w:val="28"/>
          <w:szCs w:val="28"/>
        </w:rPr>
        <w:t xml:space="preserve"> Пятилеток увлекает идея создания книги сказок, приключений и забавных историй. В качестве иллюстраций подойдут семейные фотографии, рисунки карандашами, гуашью или </w:t>
      </w:r>
      <w:r w:rsidR="000B331D" w:rsidRPr="00CC2B28">
        <w:rPr>
          <w:color w:val="000000"/>
          <w:sz w:val="28"/>
          <w:szCs w:val="28"/>
        </w:rPr>
        <w:t>акварелью,</w:t>
      </w:r>
      <w:r w:rsidRPr="00CC2B28">
        <w:rPr>
          <w:color w:val="000000"/>
          <w:sz w:val="28"/>
          <w:szCs w:val="28"/>
        </w:rPr>
        <w:t xml:space="preserve"> или аппликации из цветной бумаги.</w:t>
      </w:r>
    </w:p>
    <w:p w:rsidR="00CC2B28" w:rsidRPr="00CC2B28" w:rsidRDefault="00CC2B28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F58BA">
        <w:rPr>
          <w:b/>
          <w:color w:val="000000"/>
          <w:sz w:val="28"/>
          <w:szCs w:val="28"/>
        </w:rPr>
        <w:t>Изготовьте собственный домашний театр и поставьте спектакль.</w:t>
      </w:r>
      <w:r w:rsidRPr="00CC2B28">
        <w:rPr>
          <w:color w:val="000000"/>
          <w:sz w:val="28"/>
          <w:szCs w:val="28"/>
        </w:rPr>
        <w:t> Пальчиковый театр можно создать из отрезанных от перчаток «пальчиков» — наверняка у вас остались одинокие рукавички после зимнего сезона. Пришейте к ним пуговички или приклейте бусинки</w:t>
      </w:r>
      <w:r w:rsidRPr="00CC2B28">
        <w:rPr>
          <w:color w:val="000000"/>
          <w:sz w:val="28"/>
          <w:szCs w:val="28"/>
        </w:rPr>
        <w:noBreakHyphen/>
        <w:t>глазки, придумайте персонажам имена и обсудите сюжетную линию. Театр теней легко изготовить, вырезав силуэты героев из картона и направив лампу на стену или простыню. Чтобы сделать кукольный театр, наденьте чёрную одежду и возьмите любимые мягкие игрушки.</w:t>
      </w:r>
    </w:p>
    <w:p w:rsidR="00CC2B28" w:rsidRPr="00CC2B28" w:rsidRDefault="00CC2B28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F58BA">
        <w:rPr>
          <w:b/>
          <w:color w:val="000000"/>
          <w:sz w:val="28"/>
          <w:szCs w:val="28"/>
        </w:rPr>
        <w:t>Устройте на подоконнике огород.</w:t>
      </w:r>
      <w:r w:rsidRPr="00CC2B28">
        <w:rPr>
          <w:color w:val="000000"/>
          <w:sz w:val="28"/>
          <w:szCs w:val="28"/>
        </w:rPr>
        <w:t> Детей очень увлекает наблюдение за луком, фасолью или горохом, потому что они быстро дают зелёные ростки. Если место на подоконнике позволяет, оформите ёмкости из</w:t>
      </w:r>
      <w:r w:rsidRPr="00CC2B28">
        <w:rPr>
          <w:color w:val="000000"/>
          <w:sz w:val="28"/>
          <w:szCs w:val="28"/>
        </w:rPr>
        <w:noBreakHyphen/>
        <w:t>под йогурта или горшочки для рассады в виде паровозика, соорудите из конструктора забор, поставьте тряпичное чучело, как на настоящем огороде.</w:t>
      </w:r>
    </w:p>
    <w:p w:rsidR="00CC2B28" w:rsidRPr="00CC2B28" w:rsidRDefault="00CC2B28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F58BA">
        <w:rPr>
          <w:b/>
          <w:color w:val="000000"/>
          <w:sz w:val="28"/>
          <w:szCs w:val="28"/>
        </w:rPr>
        <w:t>Поиграйте в слова.</w:t>
      </w:r>
      <w:r w:rsidRPr="00CC2B28">
        <w:rPr>
          <w:color w:val="000000"/>
          <w:sz w:val="28"/>
          <w:szCs w:val="28"/>
        </w:rPr>
        <w:t> Попросите ребёнка найти в окружающей обстановке предметы или явления, названия которых начинаются с буквы «с» (например, стол). Кто назвал первым, тот выбирает следующее условие.</w:t>
      </w:r>
    </w:p>
    <w:p w:rsidR="00CC2B28" w:rsidRPr="005E12FF" w:rsidRDefault="00E17603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F58BA"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C0CDC2" wp14:editId="2FA290C6">
            <wp:simplePos x="0" y="0"/>
            <wp:positionH relativeFrom="column">
              <wp:posOffset>135255</wp:posOffset>
            </wp:positionH>
            <wp:positionV relativeFrom="paragraph">
              <wp:posOffset>1010285</wp:posOffset>
            </wp:positionV>
            <wp:extent cx="1533525" cy="1654175"/>
            <wp:effectExtent l="0" t="0" r="9525" b="3175"/>
            <wp:wrapSquare wrapText="bothSides"/>
            <wp:docPr id="4" name="Рисунок 4" descr="F:\1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6_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28" w:rsidRPr="009F58BA">
        <w:rPr>
          <w:b/>
          <w:color w:val="000000"/>
          <w:sz w:val="28"/>
          <w:szCs w:val="28"/>
        </w:rPr>
        <w:t>Смотрите семейные фильмы и мультфильмы вместе.</w:t>
      </w:r>
      <w:r w:rsidR="00CC2B28" w:rsidRPr="00CC2B28">
        <w:rPr>
          <w:color w:val="000000"/>
          <w:sz w:val="28"/>
          <w:szCs w:val="28"/>
        </w:rPr>
        <w:t> Главная ценность таких кинопросмотров — возможность получить совместный эмоциональный опыт сопереживания героям, обсудить увиденное и благодаря этому научиться чему</w:t>
      </w:r>
      <w:r w:rsidR="00CC2B28" w:rsidRPr="00CC2B28">
        <w:rPr>
          <w:color w:val="000000"/>
          <w:sz w:val="28"/>
          <w:szCs w:val="28"/>
        </w:rPr>
        <w:noBreakHyphen/>
        <w:t>то новому.</w:t>
      </w:r>
    </w:p>
    <w:p w:rsidR="009F58BA" w:rsidRPr="009F58BA" w:rsidRDefault="009F58BA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F58BA">
        <w:rPr>
          <w:b/>
          <w:color w:val="000000"/>
          <w:sz w:val="28"/>
          <w:szCs w:val="28"/>
        </w:rPr>
        <w:t>Сделайте паутину.</w:t>
      </w:r>
      <w:r>
        <w:rPr>
          <w:color w:val="000000"/>
          <w:sz w:val="28"/>
          <w:szCs w:val="28"/>
        </w:rPr>
        <w:t xml:space="preserve"> </w:t>
      </w:r>
      <w:r w:rsidR="00CC2B28" w:rsidRPr="009F58BA">
        <w:rPr>
          <w:color w:val="000000"/>
          <w:sz w:val="28"/>
          <w:szCs w:val="28"/>
        </w:rPr>
        <w:t>Насыпьте в корзину для белья (или другую пластиковую корзину) много игрушек, а сверху проденьте веревку (получится паутина).</w:t>
      </w:r>
      <w:r>
        <w:rPr>
          <w:color w:val="000000"/>
          <w:sz w:val="28"/>
          <w:szCs w:val="28"/>
        </w:rPr>
        <w:t xml:space="preserve"> </w:t>
      </w:r>
      <w:r w:rsidR="00CC2B28" w:rsidRPr="009F58BA">
        <w:rPr>
          <w:color w:val="000000"/>
          <w:sz w:val="28"/>
          <w:szCs w:val="28"/>
        </w:rPr>
        <w:t xml:space="preserve">Ребенок старательно и увлеченно будет доставать игрушки, а у вас появится личное время.  </w:t>
      </w:r>
    </w:p>
    <w:p w:rsidR="009F58BA" w:rsidRDefault="00E17603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4981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CAD93F8" wp14:editId="3A1267C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7795" cy="1412875"/>
            <wp:effectExtent l="0" t="0" r="1905" b="0"/>
            <wp:wrapSquare wrapText="bothSides"/>
            <wp:docPr id="6" name="Рисунок 6" descr="F:\75f406bc14a496c8f78a2533c14ff3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75f406bc14a496c8f78a2533c14ff3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28" w:rsidRPr="009F58BA">
        <w:rPr>
          <w:b/>
          <w:color w:val="000000"/>
          <w:sz w:val="28"/>
          <w:szCs w:val="28"/>
        </w:rPr>
        <w:t>Обклейте радиатор цветной изолентой.</w:t>
      </w:r>
      <w:r w:rsidR="00CC2B28" w:rsidRPr="009F58BA">
        <w:rPr>
          <w:color w:val="000000"/>
          <w:sz w:val="28"/>
          <w:szCs w:val="28"/>
        </w:rPr>
        <w:t xml:space="preserve"> Пока ребенок будет ее увлеченно отрывать, у вас будет возможность заняться </w:t>
      </w:r>
      <w:r w:rsidR="005E12FF" w:rsidRPr="009F58BA">
        <w:rPr>
          <w:color w:val="000000"/>
          <w:sz w:val="28"/>
          <w:szCs w:val="28"/>
        </w:rPr>
        <w:t>рабочими или личными вопросами. Данная игра помогает малышу в изучении цветов.</w:t>
      </w:r>
    </w:p>
    <w:p w:rsidR="009F58BA" w:rsidRDefault="005E12FF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F58BA">
        <w:rPr>
          <w:color w:val="000000"/>
          <w:sz w:val="28"/>
          <w:szCs w:val="28"/>
        </w:rPr>
        <w:t>Любая игра должна быть для ребенка интересной и полезной. Да, иногда проще всего включить своему чаду телевизор или планшет. Но ребенку нужно живое общение. Маленькие дети лучше всего учатся в процессе двусторонней коммуникации. Разговоры на различные темы очень важны для развития ребенка.</w:t>
      </w:r>
      <w:r w:rsidR="00AA4981" w:rsidRPr="00AA498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B40BE9" w:rsidRPr="009F58BA" w:rsidRDefault="00B40BE9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F58BA">
        <w:rPr>
          <w:b/>
          <w:bCs/>
          <w:sz w:val="28"/>
          <w:szCs w:val="28"/>
        </w:rPr>
        <w:t>Проведите научный эксперимент.</w:t>
      </w:r>
      <w:r w:rsidR="009F58BA">
        <w:rPr>
          <w:b/>
          <w:bCs/>
          <w:sz w:val="28"/>
          <w:szCs w:val="28"/>
        </w:rPr>
        <w:t xml:space="preserve"> </w:t>
      </w:r>
      <w:r w:rsidRPr="009F58BA">
        <w:rPr>
          <w:color w:val="000000"/>
          <w:sz w:val="28"/>
          <w:szCs w:val="28"/>
        </w:rPr>
        <w:t xml:space="preserve">В </w:t>
      </w:r>
      <w:r w:rsidR="009F58BA">
        <w:rPr>
          <w:color w:val="000000"/>
          <w:sz w:val="28"/>
          <w:szCs w:val="28"/>
        </w:rPr>
        <w:t xml:space="preserve">просторах интернета </w:t>
      </w:r>
      <w:r w:rsidRPr="009F58BA">
        <w:rPr>
          <w:color w:val="000000"/>
          <w:sz w:val="28"/>
          <w:szCs w:val="28"/>
        </w:rPr>
        <w:t xml:space="preserve">можно найти подробные описания </w:t>
      </w:r>
      <w:r w:rsidR="009F58BA">
        <w:rPr>
          <w:color w:val="000000"/>
          <w:sz w:val="28"/>
          <w:szCs w:val="28"/>
        </w:rPr>
        <w:t xml:space="preserve">большого количества </w:t>
      </w:r>
      <w:hyperlink r:id="rId7" w:tgtFrame="_blank" w:tooltip="7 научных экспериментов для детей" w:history="1">
        <w:r w:rsidRPr="009F58BA">
          <w:rPr>
            <w:color w:val="000000"/>
            <w:sz w:val="28"/>
            <w:szCs w:val="28"/>
          </w:rPr>
          <w:t>опытов</w:t>
        </w:r>
      </w:hyperlink>
      <w:r w:rsidRPr="009F58BA">
        <w:rPr>
          <w:color w:val="000000"/>
          <w:sz w:val="28"/>
          <w:szCs w:val="28"/>
        </w:rPr>
        <w:t xml:space="preserve">, которые будут интересны детям. Но особенно полезно будет показать им, почему так важно мыть руки с мылом. Для опыта вам понадобятся глубокая тарелка, вода, мыльный раствор и молотый перец. Налейте в тарелку воду и насыпьте перец. Затем попросите ребёнка опустить туда палец — на нём останутся частички приправы. А теперь попросите сначала опустить палец в мыльный раствор и только потом в тарелку с перцем — перчинки «разбегутся» по краям посуды. </w:t>
      </w:r>
      <w:r w:rsidR="009F58BA">
        <w:rPr>
          <w:color w:val="000000"/>
          <w:sz w:val="28"/>
          <w:szCs w:val="28"/>
        </w:rPr>
        <w:t xml:space="preserve">Мыло </w:t>
      </w:r>
      <w:r w:rsidRPr="009F58BA">
        <w:rPr>
          <w:color w:val="000000"/>
          <w:sz w:val="28"/>
          <w:szCs w:val="28"/>
        </w:rPr>
        <w:t>не убивает микробы и бактерии, но ослабляет связь с поверхностью кожи, чтобы их проще было смыть.</w:t>
      </w:r>
    </w:p>
    <w:p w:rsidR="005E12FF" w:rsidRPr="005E12FF" w:rsidRDefault="00AA4981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A498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F312AF" wp14:editId="4420C427">
            <wp:simplePos x="0" y="0"/>
            <wp:positionH relativeFrom="margin">
              <wp:posOffset>4860925</wp:posOffset>
            </wp:positionH>
            <wp:positionV relativeFrom="paragraph">
              <wp:posOffset>374650</wp:posOffset>
            </wp:positionV>
            <wp:extent cx="160845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33" y="21228"/>
                <wp:lineTo x="21233" y="0"/>
                <wp:lineTo x="0" y="0"/>
              </wp:wrapPolygon>
            </wp:wrapTight>
            <wp:docPr id="5" name="Рисунок 5" descr="F:\700x466_0xd42ee42d_2026377422143587716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700x466_0xd42ee42d_20263774221435877162_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5" r="8592"/>
                    <a:stretch/>
                  </pic:blipFill>
                  <pic:spPr bwMode="auto">
                    <a:xfrm>
                      <a:off x="0" y="0"/>
                      <a:ext cx="16084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2FF" w:rsidRPr="005E12FF">
        <w:rPr>
          <w:color w:val="000000"/>
          <w:sz w:val="28"/>
          <w:szCs w:val="28"/>
        </w:rPr>
        <w:t xml:space="preserve">Время </w:t>
      </w:r>
      <w:r w:rsidR="00E17603">
        <w:rPr>
          <w:color w:val="000000"/>
          <w:sz w:val="28"/>
          <w:szCs w:val="28"/>
        </w:rPr>
        <w:t>самоизоляции</w:t>
      </w:r>
      <w:r w:rsidR="005E12FF" w:rsidRPr="005E12FF">
        <w:rPr>
          <w:color w:val="000000"/>
          <w:sz w:val="28"/>
          <w:szCs w:val="28"/>
        </w:rPr>
        <w:t xml:space="preserve"> может помочь не только лучше узнать своего ребенка, но и построить более качественные отношения с ним, что безусловно повлияет на дальнейшее взаимодействие.</w:t>
      </w:r>
    </w:p>
    <w:p w:rsidR="005E12FF" w:rsidRDefault="005E12FF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E12FF">
        <w:rPr>
          <w:color w:val="000000"/>
          <w:sz w:val="28"/>
          <w:szCs w:val="28"/>
        </w:rPr>
        <w:t>Наши дети запомнят этот период на всю жизнь, поэтому говорите ребенку как сильно вы его любите, чаще обнимайте его, разговаривайте о его и своих переживаниях. Это поможет им легче пережить это время.</w:t>
      </w:r>
    </w:p>
    <w:p w:rsidR="00AA4981" w:rsidRDefault="00AA4981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E17603" w:rsidRDefault="00E17603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i/>
          <w:color w:val="000000"/>
          <w:sz w:val="28"/>
          <w:szCs w:val="28"/>
        </w:rPr>
      </w:pPr>
    </w:p>
    <w:p w:rsidR="00E17603" w:rsidRDefault="00E17603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i/>
          <w:color w:val="000000"/>
          <w:sz w:val="28"/>
          <w:szCs w:val="28"/>
        </w:rPr>
      </w:pPr>
    </w:p>
    <w:p w:rsidR="00AA4981" w:rsidRPr="000B331D" w:rsidRDefault="000B331D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Педагог-психолог</w:t>
      </w:r>
      <w:r w:rsidR="00AA4981" w:rsidRPr="000B331D">
        <w:rPr>
          <w:i/>
          <w:color w:val="000000"/>
          <w:sz w:val="28"/>
          <w:szCs w:val="28"/>
        </w:rPr>
        <w:t xml:space="preserve"> Кадырова А.Ж.</w:t>
      </w:r>
    </w:p>
    <w:p w:rsidR="00CC2B28" w:rsidRPr="009F58BA" w:rsidRDefault="000B331D" w:rsidP="00E1760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Апрель, 2020</w:t>
      </w:r>
    </w:p>
    <w:sectPr w:rsidR="00CC2B28" w:rsidRPr="009F58BA" w:rsidSect="00E17603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BB9"/>
    <w:multiLevelType w:val="multilevel"/>
    <w:tmpl w:val="E008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28"/>
    <w:rsid w:val="000B331D"/>
    <w:rsid w:val="001502BA"/>
    <w:rsid w:val="005E12FF"/>
    <w:rsid w:val="009F58BA"/>
    <w:rsid w:val="00AA4981"/>
    <w:rsid w:val="00B40BE9"/>
    <w:rsid w:val="00CC2B28"/>
    <w:rsid w:val="00E17603"/>
    <w:rsid w:val="00E25801"/>
    <w:rsid w:val="00E8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84EE"/>
  <w15:chartTrackingRefBased/>
  <w15:docId w15:val="{B4933193-00CF-4493-98D7-824EBACB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CC2B28"/>
  </w:style>
  <w:style w:type="paragraph" w:styleId="a3">
    <w:name w:val="Normal (Web)"/>
    <w:basedOn w:val="a"/>
    <w:uiPriority w:val="99"/>
    <w:semiHidden/>
    <w:unhideWhenUsed/>
    <w:rsid w:val="00C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28"/>
    <w:rPr>
      <w:b/>
      <w:bCs/>
    </w:rPr>
  </w:style>
  <w:style w:type="character" w:styleId="a5">
    <w:name w:val="Hyperlink"/>
    <w:basedOn w:val="a0"/>
    <w:uiPriority w:val="99"/>
    <w:semiHidden/>
    <w:unhideWhenUsed/>
    <w:rsid w:val="00CC2B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2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C2B28"/>
    <w:pPr>
      <w:ind w:left="720"/>
      <w:contextualSpacing/>
    </w:pPr>
  </w:style>
  <w:style w:type="character" w:customStyle="1" w:styleId="ref--opener">
    <w:name w:val="ref--opener"/>
    <w:basedOn w:val="a0"/>
    <w:rsid w:val="00B40BE9"/>
  </w:style>
  <w:style w:type="character" w:customStyle="1" w:styleId="refpopup">
    <w:name w:val="ref__popup"/>
    <w:basedOn w:val="a0"/>
    <w:rsid w:val="00B4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ifehacker.ru/science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 4</dc:creator>
  <cp:keywords/>
  <dc:description/>
  <cp:lastModifiedBy>ZZ TOP Иван</cp:lastModifiedBy>
  <cp:revision>5</cp:revision>
  <dcterms:created xsi:type="dcterms:W3CDTF">2020-04-04T06:56:00Z</dcterms:created>
  <dcterms:modified xsi:type="dcterms:W3CDTF">2020-04-04T11:11:00Z</dcterms:modified>
</cp:coreProperties>
</file>